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C9D" w:rsidRPr="00305C9D" w:rsidRDefault="00305C9D" w:rsidP="00305C9D">
      <w:pPr>
        <w:spacing w:line="360" w:lineRule="auto"/>
        <w:jc w:val="center"/>
        <w:rPr>
          <w:rFonts w:ascii="Arial" w:hAnsi="Arial" w:cs="Arial"/>
          <w:b/>
          <w:lang w:val="en-GB"/>
        </w:rPr>
      </w:pPr>
      <w:r w:rsidRPr="00305C9D">
        <w:rPr>
          <w:rFonts w:ascii="Arial" w:hAnsi="Arial" w:cs="Arial"/>
          <w:b/>
          <w:lang w:val="en-GB"/>
        </w:rPr>
        <w:t>Fifth</w:t>
      </w:r>
      <w:r w:rsidRPr="00305C9D">
        <w:rPr>
          <w:rFonts w:ascii="Arial" w:hAnsi="Arial" w:cs="Arial"/>
          <w:b/>
          <w:color w:val="000000"/>
          <w:lang w:val="en-GB"/>
        </w:rPr>
        <w:t xml:space="preserve"> Extraordinary Session of the National Assembly of the Republic of Serbia in 2013</w:t>
      </w:r>
    </w:p>
    <w:p w:rsidR="00305C9D" w:rsidRPr="00305C9D" w:rsidRDefault="00305C9D" w:rsidP="00305C9D">
      <w:pPr>
        <w:spacing w:line="360" w:lineRule="auto"/>
        <w:jc w:val="both"/>
        <w:rPr>
          <w:rFonts w:ascii="Arial" w:hAnsi="Arial" w:cs="Arial"/>
          <w:lang w:val="en-GB"/>
        </w:rPr>
      </w:pPr>
    </w:p>
    <w:p w:rsidR="00305C9D" w:rsidRPr="00305C9D" w:rsidRDefault="00305C9D" w:rsidP="00305C9D">
      <w:pPr>
        <w:spacing w:line="360" w:lineRule="auto"/>
        <w:ind w:left="284"/>
        <w:jc w:val="both"/>
        <w:rPr>
          <w:rFonts w:ascii="Arial" w:hAnsi="Arial" w:cs="Arial"/>
          <w:lang w:val="en-GB"/>
        </w:rPr>
      </w:pPr>
    </w:p>
    <w:p w:rsidR="00305C9D" w:rsidRPr="00305C9D" w:rsidRDefault="00305C9D" w:rsidP="00305C9D">
      <w:pPr>
        <w:pStyle w:val="ListParagraph"/>
        <w:numPr>
          <w:ilvl w:val="0"/>
          <w:numId w:val="1"/>
        </w:numPr>
        <w:spacing w:line="360" w:lineRule="auto"/>
        <w:ind w:left="284"/>
        <w:jc w:val="both"/>
        <w:rPr>
          <w:rFonts w:ascii="Arial" w:hAnsi="Arial" w:cs="Arial"/>
          <w:lang w:val="en-GB"/>
        </w:rPr>
      </w:pPr>
      <w:r w:rsidRPr="00305C9D">
        <w:rPr>
          <w:rFonts w:ascii="Arial" w:hAnsi="Arial" w:cs="Arial"/>
          <w:lang w:val="en-GB"/>
        </w:rPr>
        <w:t>Bill on Elementary Education and Upbringi</w:t>
      </w:r>
      <w:bookmarkStart w:id="0" w:name="_GoBack"/>
      <w:bookmarkEnd w:id="0"/>
      <w:r w:rsidRPr="00305C9D">
        <w:rPr>
          <w:rFonts w:ascii="Arial" w:hAnsi="Arial" w:cs="Arial"/>
          <w:lang w:val="en-GB"/>
        </w:rPr>
        <w:t>ng, submitted by the Government,</w:t>
      </w:r>
    </w:p>
    <w:p w:rsidR="00305C9D" w:rsidRPr="00305C9D" w:rsidRDefault="00305C9D" w:rsidP="00305C9D">
      <w:pPr>
        <w:pStyle w:val="ListParagraph"/>
        <w:numPr>
          <w:ilvl w:val="0"/>
          <w:numId w:val="1"/>
        </w:numPr>
        <w:spacing w:line="360" w:lineRule="auto"/>
        <w:ind w:left="284"/>
        <w:jc w:val="both"/>
        <w:rPr>
          <w:rFonts w:ascii="Arial" w:hAnsi="Arial" w:cs="Arial"/>
          <w:lang w:val="en-GB"/>
        </w:rPr>
      </w:pPr>
      <w:r w:rsidRPr="00305C9D">
        <w:rPr>
          <w:rFonts w:ascii="Arial" w:hAnsi="Arial" w:cs="Arial"/>
          <w:lang w:val="en-GB"/>
        </w:rPr>
        <w:t>Bill on Secondary Education and Upbringing, submitted by the Government,</w:t>
      </w:r>
    </w:p>
    <w:p w:rsidR="00305C9D" w:rsidRPr="00305C9D" w:rsidRDefault="00305C9D" w:rsidP="00305C9D">
      <w:pPr>
        <w:pStyle w:val="ListParagraph"/>
        <w:numPr>
          <w:ilvl w:val="0"/>
          <w:numId w:val="1"/>
        </w:numPr>
        <w:spacing w:line="360" w:lineRule="auto"/>
        <w:ind w:left="284"/>
        <w:jc w:val="both"/>
        <w:rPr>
          <w:rFonts w:ascii="Arial" w:hAnsi="Arial" w:cs="Arial"/>
          <w:lang w:val="en-GB"/>
        </w:rPr>
      </w:pPr>
      <w:r w:rsidRPr="00305C9D">
        <w:rPr>
          <w:rFonts w:ascii="Arial" w:hAnsi="Arial" w:cs="Arial"/>
          <w:lang w:val="en-GB"/>
        </w:rPr>
        <w:t>Bill on Adult Education, submitted by the Government,</w:t>
      </w:r>
    </w:p>
    <w:p w:rsidR="00305C9D" w:rsidRPr="00305C9D" w:rsidRDefault="00305C9D" w:rsidP="00305C9D">
      <w:pPr>
        <w:pStyle w:val="ListParagraph"/>
        <w:numPr>
          <w:ilvl w:val="0"/>
          <w:numId w:val="1"/>
        </w:numPr>
        <w:spacing w:line="360" w:lineRule="auto"/>
        <w:ind w:left="284"/>
        <w:jc w:val="both"/>
        <w:rPr>
          <w:rFonts w:ascii="Arial" w:hAnsi="Arial" w:cs="Arial"/>
          <w:lang w:val="en-GB"/>
        </w:rPr>
      </w:pPr>
      <w:r w:rsidRPr="00305C9D">
        <w:rPr>
          <w:rFonts w:ascii="Arial" w:hAnsi="Arial" w:cs="Arial"/>
          <w:lang w:val="en-GB"/>
        </w:rPr>
        <w:t>Bill amending and modifying the Law on the Basic Principles of the System of Education and Upbringing, submitted by the Government,</w:t>
      </w:r>
    </w:p>
    <w:p w:rsidR="00305C9D" w:rsidRPr="00305C9D" w:rsidRDefault="00305C9D" w:rsidP="00305C9D">
      <w:pPr>
        <w:pStyle w:val="ListParagraph"/>
        <w:numPr>
          <w:ilvl w:val="0"/>
          <w:numId w:val="1"/>
        </w:numPr>
        <w:spacing w:line="360" w:lineRule="auto"/>
        <w:ind w:left="284"/>
        <w:jc w:val="both"/>
        <w:rPr>
          <w:rFonts w:ascii="Arial" w:hAnsi="Arial" w:cs="Arial"/>
          <w:lang w:val="en-GB"/>
        </w:rPr>
      </w:pPr>
      <w:r w:rsidRPr="00305C9D">
        <w:rPr>
          <w:rFonts w:ascii="Arial" w:hAnsi="Arial" w:cs="Arial"/>
          <w:lang w:val="en-GB"/>
        </w:rPr>
        <w:t>Bill amending and modifying the Law on Pupil and Student Standard, submitted by the Government,</w:t>
      </w:r>
    </w:p>
    <w:p w:rsidR="00305C9D" w:rsidRPr="00305C9D" w:rsidRDefault="00305C9D" w:rsidP="00305C9D">
      <w:pPr>
        <w:pStyle w:val="ListParagraph"/>
        <w:numPr>
          <w:ilvl w:val="0"/>
          <w:numId w:val="1"/>
        </w:numPr>
        <w:spacing w:line="360" w:lineRule="auto"/>
        <w:ind w:left="284"/>
        <w:jc w:val="both"/>
        <w:rPr>
          <w:rFonts w:ascii="Arial" w:hAnsi="Arial" w:cs="Arial"/>
          <w:lang w:val="en-GB"/>
        </w:rPr>
      </w:pPr>
      <w:r w:rsidRPr="00305C9D">
        <w:rPr>
          <w:rFonts w:ascii="Arial" w:hAnsi="Arial" w:cs="Arial"/>
          <w:lang w:val="en-GB"/>
        </w:rPr>
        <w:t>Bill amending the Law on Salaries in State Bodies and Public Services, submitted by the Government,</w:t>
      </w:r>
    </w:p>
    <w:p w:rsidR="00305C9D" w:rsidRPr="00305C9D" w:rsidRDefault="00305C9D" w:rsidP="00305C9D">
      <w:pPr>
        <w:pStyle w:val="ListParagraph"/>
        <w:numPr>
          <w:ilvl w:val="0"/>
          <w:numId w:val="1"/>
        </w:numPr>
        <w:spacing w:line="360" w:lineRule="auto"/>
        <w:ind w:left="284"/>
        <w:jc w:val="both"/>
        <w:rPr>
          <w:rFonts w:ascii="Arial" w:hAnsi="Arial" w:cs="Arial"/>
          <w:lang w:val="en-GB"/>
        </w:rPr>
      </w:pPr>
      <w:r w:rsidRPr="00305C9D">
        <w:rPr>
          <w:rFonts w:ascii="Arial" w:hAnsi="Arial" w:cs="Arial"/>
          <w:lang w:val="en-GB"/>
        </w:rPr>
        <w:t xml:space="preserve">Bill amending and modifying the Law on Innovation Activity, submitted by the Government, </w:t>
      </w:r>
    </w:p>
    <w:p w:rsidR="00305C9D" w:rsidRPr="00305C9D" w:rsidRDefault="00305C9D" w:rsidP="00305C9D">
      <w:pPr>
        <w:pStyle w:val="ListParagraph"/>
        <w:numPr>
          <w:ilvl w:val="0"/>
          <w:numId w:val="1"/>
        </w:numPr>
        <w:spacing w:line="360" w:lineRule="auto"/>
        <w:ind w:left="284"/>
        <w:jc w:val="both"/>
        <w:rPr>
          <w:rFonts w:ascii="Arial" w:hAnsi="Arial" w:cs="Arial"/>
          <w:lang w:val="en-GB"/>
        </w:rPr>
      </w:pPr>
      <w:r w:rsidRPr="00305C9D">
        <w:rPr>
          <w:rFonts w:ascii="Arial" w:hAnsi="Arial" w:cs="Arial"/>
          <w:lang w:val="en-GB"/>
        </w:rPr>
        <w:t>Bill on the Protection of Topographies of Semiconductor Products, submitted by the Government,</w:t>
      </w:r>
    </w:p>
    <w:p w:rsidR="00305C9D" w:rsidRPr="00305C9D" w:rsidRDefault="00305C9D" w:rsidP="00305C9D">
      <w:pPr>
        <w:pStyle w:val="ListParagraph"/>
        <w:numPr>
          <w:ilvl w:val="0"/>
          <w:numId w:val="1"/>
        </w:numPr>
        <w:spacing w:line="360" w:lineRule="auto"/>
        <w:ind w:left="284"/>
        <w:jc w:val="both"/>
        <w:rPr>
          <w:rFonts w:ascii="Arial" w:hAnsi="Arial" w:cs="Arial"/>
          <w:lang w:val="en-GB"/>
        </w:rPr>
      </w:pPr>
      <w:r w:rsidRPr="00305C9D">
        <w:rPr>
          <w:rFonts w:ascii="Arial" w:hAnsi="Arial" w:cs="Arial"/>
          <w:lang w:val="en-GB"/>
        </w:rPr>
        <w:t>Proposal of the Resolution on Legislative Policy, submitted by a group of 25 MPs</w:t>
      </w:r>
    </w:p>
    <w:p w:rsidR="00305C9D" w:rsidRPr="00305C9D" w:rsidRDefault="00305C9D" w:rsidP="00305C9D">
      <w:pPr>
        <w:pStyle w:val="ListParagraph"/>
        <w:numPr>
          <w:ilvl w:val="0"/>
          <w:numId w:val="1"/>
        </w:numPr>
        <w:spacing w:line="360" w:lineRule="auto"/>
        <w:ind w:left="284"/>
        <w:jc w:val="both"/>
        <w:rPr>
          <w:rFonts w:ascii="Arial" w:hAnsi="Arial" w:cs="Arial"/>
          <w:lang w:val="en-GB"/>
        </w:rPr>
      </w:pPr>
      <w:r>
        <w:rPr>
          <w:rFonts w:ascii="Arial" w:hAnsi="Arial" w:cs="Arial"/>
          <w:lang w:val="en-GB"/>
        </w:rPr>
        <w:t xml:space="preserve"> </w:t>
      </w:r>
      <w:r w:rsidRPr="00305C9D">
        <w:rPr>
          <w:rFonts w:ascii="Arial" w:hAnsi="Arial" w:cs="Arial"/>
          <w:lang w:val="en-GB"/>
        </w:rPr>
        <w:t>Bill on the Confirmation of the Memorandum of Understanding between the Government of the Republic of Serbia and the Government of the Republic of Turkey on Agricultural Cooperation, submitted by the Government,</w:t>
      </w:r>
    </w:p>
    <w:p w:rsidR="00305C9D" w:rsidRPr="00305C9D" w:rsidRDefault="00305C9D" w:rsidP="00305C9D">
      <w:pPr>
        <w:pStyle w:val="ListParagraph"/>
        <w:numPr>
          <w:ilvl w:val="0"/>
          <w:numId w:val="1"/>
        </w:numPr>
        <w:spacing w:line="360" w:lineRule="auto"/>
        <w:ind w:left="284"/>
        <w:jc w:val="both"/>
        <w:rPr>
          <w:rFonts w:ascii="Arial" w:hAnsi="Arial" w:cs="Arial"/>
          <w:lang w:val="en-GB"/>
        </w:rPr>
      </w:pPr>
      <w:r>
        <w:rPr>
          <w:rFonts w:ascii="Arial" w:hAnsi="Arial" w:cs="Arial"/>
          <w:lang w:val="en-GB"/>
        </w:rPr>
        <w:t xml:space="preserve"> </w:t>
      </w:r>
      <w:r w:rsidRPr="00305C9D">
        <w:rPr>
          <w:rFonts w:ascii="Arial" w:hAnsi="Arial" w:cs="Arial"/>
          <w:lang w:val="en-GB"/>
        </w:rPr>
        <w:t>Bill on the Confirmation of the Veterinary Cooperation Agreement between the Government of the Republic of Serbia and the Government of Montenegro, submitted by the Government,</w:t>
      </w:r>
    </w:p>
    <w:p w:rsidR="00305C9D" w:rsidRPr="00305C9D" w:rsidRDefault="00305C9D" w:rsidP="00305C9D">
      <w:pPr>
        <w:pStyle w:val="ListParagraph"/>
        <w:numPr>
          <w:ilvl w:val="0"/>
          <w:numId w:val="1"/>
        </w:numPr>
        <w:spacing w:line="360" w:lineRule="auto"/>
        <w:ind w:left="284"/>
        <w:jc w:val="both"/>
        <w:rPr>
          <w:rFonts w:ascii="Arial" w:hAnsi="Arial" w:cs="Arial"/>
          <w:lang w:val="en-GB"/>
        </w:rPr>
      </w:pPr>
      <w:r>
        <w:rPr>
          <w:rFonts w:ascii="Arial" w:hAnsi="Arial" w:cs="Arial"/>
          <w:lang w:val="en-GB"/>
        </w:rPr>
        <w:t xml:space="preserve"> </w:t>
      </w:r>
      <w:r w:rsidRPr="00305C9D">
        <w:rPr>
          <w:rFonts w:ascii="Arial" w:hAnsi="Arial" w:cs="Arial"/>
          <w:lang w:val="en-GB"/>
        </w:rPr>
        <w:t>Bill on the Confirmation of the Agreement between the Government of the Republic of Serbia and the Government of Montenegro on Mutual Recognition and Acceptance of Proof that Food and Animal Food of Plant, Mixed/Combined Origin Meets the Prescribed Requisites, submitted by the Government,</w:t>
      </w:r>
    </w:p>
    <w:p w:rsidR="00305C9D" w:rsidRPr="00305C9D" w:rsidRDefault="00305C9D" w:rsidP="00305C9D">
      <w:pPr>
        <w:pStyle w:val="ListParagraph"/>
        <w:numPr>
          <w:ilvl w:val="0"/>
          <w:numId w:val="1"/>
        </w:numPr>
        <w:spacing w:line="360" w:lineRule="auto"/>
        <w:ind w:left="284"/>
        <w:jc w:val="both"/>
        <w:rPr>
          <w:rFonts w:ascii="Arial" w:hAnsi="Arial" w:cs="Arial"/>
          <w:lang w:val="en-GB"/>
        </w:rPr>
      </w:pPr>
      <w:r>
        <w:rPr>
          <w:rFonts w:ascii="Arial" w:hAnsi="Arial" w:cs="Arial"/>
          <w:lang w:val="en-GB"/>
        </w:rPr>
        <w:t xml:space="preserve"> </w:t>
      </w:r>
      <w:r w:rsidRPr="00305C9D">
        <w:rPr>
          <w:rFonts w:ascii="Arial" w:hAnsi="Arial" w:cs="Arial"/>
          <w:lang w:val="en-GB"/>
        </w:rPr>
        <w:t>Bill on the Confirmation of the Cooperation Agreement between the Government of the Republic of Serbia and the Government of Montenegro on Plant Health Protection, submitted by the Government,</w:t>
      </w:r>
    </w:p>
    <w:p w:rsidR="00305C9D" w:rsidRPr="00305C9D" w:rsidRDefault="00305C9D" w:rsidP="00305C9D">
      <w:pPr>
        <w:pStyle w:val="ListParagraph"/>
        <w:numPr>
          <w:ilvl w:val="0"/>
          <w:numId w:val="1"/>
        </w:numPr>
        <w:spacing w:line="360" w:lineRule="auto"/>
        <w:ind w:left="284"/>
        <w:jc w:val="both"/>
        <w:rPr>
          <w:rFonts w:ascii="Arial" w:hAnsi="Arial" w:cs="Arial"/>
          <w:lang w:val="en-GB"/>
        </w:rPr>
      </w:pPr>
      <w:r>
        <w:rPr>
          <w:rFonts w:ascii="Arial" w:hAnsi="Arial" w:cs="Arial"/>
          <w:lang w:val="en-GB"/>
        </w:rPr>
        <w:t xml:space="preserve"> </w:t>
      </w:r>
      <w:r w:rsidRPr="00305C9D">
        <w:rPr>
          <w:rFonts w:ascii="Arial" w:hAnsi="Arial" w:cs="Arial"/>
          <w:lang w:val="en-GB"/>
        </w:rPr>
        <w:t>Proposal of the Decision on Relief from Duty of a Member of the National Council for Higher Education, submitted by the Committee on Education, Science, Technological Development and the Information Society of the National Assembly,</w:t>
      </w:r>
    </w:p>
    <w:p w:rsidR="00305C9D" w:rsidRDefault="00305C9D" w:rsidP="00305C9D">
      <w:pPr>
        <w:pStyle w:val="ListParagraph"/>
        <w:numPr>
          <w:ilvl w:val="0"/>
          <w:numId w:val="1"/>
        </w:numPr>
        <w:spacing w:line="360" w:lineRule="auto"/>
        <w:ind w:left="284"/>
        <w:jc w:val="both"/>
        <w:rPr>
          <w:rFonts w:ascii="Arial" w:hAnsi="Arial" w:cs="Arial"/>
          <w:lang w:val="en-GB"/>
        </w:rPr>
      </w:pPr>
      <w:r>
        <w:rPr>
          <w:rFonts w:ascii="Arial" w:hAnsi="Arial" w:cs="Arial"/>
          <w:lang w:val="en-GB"/>
        </w:rPr>
        <w:lastRenderedPageBreak/>
        <w:t xml:space="preserve"> </w:t>
      </w:r>
      <w:r w:rsidRPr="00305C9D">
        <w:rPr>
          <w:rFonts w:ascii="Arial" w:hAnsi="Arial" w:cs="Arial"/>
          <w:lang w:val="en-GB"/>
        </w:rPr>
        <w:t>Proposal of the Decision on Relief from Duty of a National Education Council Member, submitted by the Committee on Education, Science, Technological Development and the Information Society of the National Assembly,</w:t>
      </w:r>
    </w:p>
    <w:p w:rsidR="00305C9D" w:rsidRPr="00305C9D" w:rsidRDefault="00305C9D" w:rsidP="00305C9D">
      <w:pPr>
        <w:pStyle w:val="ListParagraph"/>
        <w:numPr>
          <w:ilvl w:val="0"/>
          <w:numId w:val="1"/>
        </w:numPr>
        <w:spacing w:line="360" w:lineRule="auto"/>
        <w:ind w:left="284"/>
        <w:jc w:val="both"/>
        <w:rPr>
          <w:rFonts w:ascii="Arial" w:hAnsi="Arial" w:cs="Arial"/>
          <w:lang w:val="en-GB"/>
        </w:rPr>
      </w:pPr>
      <w:r>
        <w:rPr>
          <w:rFonts w:ascii="Arial" w:hAnsi="Arial" w:cs="Arial"/>
          <w:lang w:val="en-GB"/>
        </w:rPr>
        <w:t xml:space="preserve"> </w:t>
      </w:r>
      <w:r w:rsidRPr="00305C9D">
        <w:rPr>
          <w:rFonts w:ascii="Arial" w:hAnsi="Arial" w:cs="Arial"/>
          <w:lang w:val="en-GB"/>
        </w:rPr>
        <w:t>Proposal of the Decision on the Dismissal and Appointment of a Substitute Member of the Republic Electoral Commission, submitted by the Serbian Progressive Party Parliamentary Group,</w:t>
      </w:r>
      <w:r w:rsidRPr="00305C9D">
        <w:rPr>
          <w:rFonts w:ascii="Arial" w:hAnsi="Arial" w:cs="Arial"/>
          <w:b/>
          <w:lang w:val="en-GB"/>
        </w:rPr>
        <w:t xml:space="preserve"> </w:t>
      </w:r>
    </w:p>
    <w:p w:rsidR="00305C9D" w:rsidRPr="00305C9D" w:rsidRDefault="00305C9D" w:rsidP="00305C9D">
      <w:pPr>
        <w:pStyle w:val="ListParagraph"/>
        <w:numPr>
          <w:ilvl w:val="0"/>
          <w:numId w:val="1"/>
        </w:numPr>
        <w:spacing w:line="360" w:lineRule="auto"/>
        <w:ind w:left="284"/>
        <w:jc w:val="both"/>
        <w:rPr>
          <w:rFonts w:ascii="Arial" w:hAnsi="Arial" w:cs="Arial"/>
          <w:lang w:val="en-GB"/>
        </w:rPr>
      </w:pPr>
      <w:r>
        <w:rPr>
          <w:rFonts w:ascii="Arial" w:hAnsi="Arial" w:cs="Arial"/>
          <w:b/>
          <w:lang w:val="en-GB"/>
        </w:rPr>
        <w:t xml:space="preserve"> </w:t>
      </w:r>
      <w:r w:rsidRPr="00305C9D">
        <w:rPr>
          <w:rFonts w:ascii="Arial" w:hAnsi="Arial" w:cs="Arial"/>
          <w:lang w:val="en-GB"/>
        </w:rPr>
        <w:t xml:space="preserve">Proposal of the Decision amending the Decision on the Establishment of the Composition of the Standing Delegations of the National Assembly of the Republic of Serbia to International Parliamentary Institutions, submitted by the National Assembly Speaker, MA </w:t>
      </w:r>
      <w:proofErr w:type="spellStart"/>
      <w:r w:rsidRPr="00305C9D">
        <w:rPr>
          <w:rFonts w:ascii="Arial" w:hAnsi="Arial" w:cs="Arial"/>
          <w:lang w:val="en-GB"/>
        </w:rPr>
        <w:t>Nebojsa</w:t>
      </w:r>
      <w:proofErr w:type="spellEnd"/>
      <w:r w:rsidRPr="00305C9D">
        <w:rPr>
          <w:rFonts w:ascii="Arial" w:hAnsi="Arial" w:cs="Arial"/>
          <w:lang w:val="en-GB"/>
        </w:rPr>
        <w:t xml:space="preserve"> </w:t>
      </w:r>
      <w:proofErr w:type="spellStart"/>
      <w:r w:rsidRPr="00305C9D">
        <w:rPr>
          <w:rFonts w:ascii="Arial" w:hAnsi="Arial" w:cs="Arial"/>
          <w:lang w:val="en-GB"/>
        </w:rPr>
        <w:t>Stefanovic</w:t>
      </w:r>
      <w:proofErr w:type="spellEnd"/>
      <w:r w:rsidRPr="00305C9D">
        <w:rPr>
          <w:rFonts w:ascii="Arial" w:hAnsi="Arial" w:cs="Arial"/>
          <w:lang w:val="en-GB"/>
        </w:rPr>
        <w:t>,</w:t>
      </w:r>
      <w:r w:rsidRPr="00305C9D">
        <w:rPr>
          <w:rFonts w:ascii="Arial" w:hAnsi="Arial" w:cs="Arial"/>
          <w:lang w:val="en-GB"/>
        </w:rPr>
        <w:t xml:space="preserve"> </w:t>
      </w:r>
    </w:p>
    <w:p w:rsidR="00305C9D" w:rsidRPr="00305C9D" w:rsidRDefault="00305C9D" w:rsidP="00305C9D">
      <w:pPr>
        <w:pStyle w:val="ListParagraph"/>
        <w:numPr>
          <w:ilvl w:val="0"/>
          <w:numId w:val="1"/>
        </w:numPr>
        <w:spacing w:line="360" w:lineRule="auto"/>
        <w:ind w:left="284"/>
        <w:jc w:val="both"/>
        <w:rPr>
          <w:rFonts w:ascii="Arial" w:hAnsi="Arial" w:cs="Arial"/>
          <w:lang w:val="en-GB"/>
        </w:rPr>
      </w:pPr>
      <w:r>
        <w:rPr>
          <w:rFonts w:ascii="Arial" w:hAnsi="Arial" w:cs="Arial"/>
          <w:lang w:val="en-GB"/>
        </w:rPr>
        <w:t xml:space="preserve"> </w:t>
      </w:r>
      <w:r w:rsidRPr="00305C9D">
        <w:rPr>
          <w:rFonts w:ascii="Arial" w:hAnsi="Arial" w:cs="Arial"/>
          <w:lang w:val="en-GB"/>
        </w:rPr>
        <w:t>Proposal of the Decision amending the Decision on the Election of Members and Deputy Members of the Committees of the National Assembly of the Republic of Serbia, submitted by the Liberal Democratic Party Parliamentary Group.</w:t>
      </w:r>
    </w:p>
    <w:p w:rsidR="002F0FEF" w:rsidRPr="00305C9D" w:rsidRDefault="002F0FEF" w:rsidP="00305C9D">
      <w:pPr>
        <w:spacing w:line="360" w:lineRule="auto"/>
        <w:ind w:left="284"/>
      </w:pPr>
    </w:p>
    <w:sectPr w:rsidR="002F0FEF" w:rsidRPr="00305C9D" w:rsidSect="009D115A">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37F83"/>
    <w:multiLevelType w:val="hybridMultilevel"/>
    <w:tmpl w:val="393AAE20"/>
    <w:lvl w:ilvl="0" w:tplc="6DC6CC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C9D"/>
    <w:rsid w:val="002F0FEF"/>
    <w:rsid w:val="00305C9D"/>
    <w:rsid w:val="009D1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C9D"/>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C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C9D"/>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Slavkoski</dc:creator>
  <cp:lastModifiedBy>Mirjana Slavkoski</cp:lastModifiedBy>
  <cp:revision>1</cp:revision>
  <dcterms:created xsi:type="dcterms:W3CDTF">2013-06-11T12:18:00Z</dcterms:created>
  <dcterms:modified xsi:type="dcterms:W3CDTF">2013-06-11T12:23:00Z</dcterms:modified>
</cp:coreProperties>
</file>